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Explications</w:t>
      </w:r>
      <w:proofErr w:type="spellEnd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et </w:t>
      </w:r>
      <w:proofErr w:type="spellStart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règlements</w:t>
      </w:r>
      <w:proofErr w:type="spellEnd"/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Chaque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ménage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doit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avoir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une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et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il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est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soumis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taxe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d’enlèvement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ordures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indépendamment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du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fait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qu’une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soit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utilisée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ou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non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Les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gens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obligés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d’acheter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leur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bac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auprès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l’Administration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Communale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.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bac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peut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être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changé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au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cours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l’année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en cas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où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il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est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trop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grand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ou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trop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petit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.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Lors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d’un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déménagement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peut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être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emportée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nouvelle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résidence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ou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bien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revendu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l’Administration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Communale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au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prix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d’occasion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Pour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effectuer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un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changement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ou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pour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commander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une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nouvelle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: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–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veuillez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télécharger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formulaire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 droite (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document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télécharger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) et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renvoyer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la Recette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Communale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B.P. 93  L-7501 Mersch,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ou</w:t>
      </w:r>
      <w:proofErr w:type="spellEnd"/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–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veuillez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appeler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au 32 50 23 – 220 et faire un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rendez-vous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pour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changement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vidange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poubelles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grises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se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fait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tous les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mercredis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sauf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jours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fériés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. Pour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jours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les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dates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vidange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affichées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dans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rubrique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“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Services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aux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citoyens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–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ramassage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déchets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” sur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site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ainsi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que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dans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journal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officiel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 “Mierscher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Gemengebuet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” et sur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notre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canal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info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>Sacs</w:t>
      </w:r>
      <w:proofErr w:type="spellEnd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>poubelles</w:t>
      </w:r>
      <w:proofErr w:type="spellEnd"/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Les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sacs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bleus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« 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Sidec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 »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les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seuls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être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enlevés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par la firme Lamesch.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Ils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en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vente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la Recette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Communale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(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prix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: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voir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 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fldChar w:fldCharType="begin"/>
      </w: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instrText xml:space="preserve"> HYPERLINK "http://www.mersch.lu/wp-content/uploads/2018/06/R%C3%A8glement-taxes-communales.pdf" </w:instrText>
      </w: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fldChar w:fldCharType="separate"/>
      </w:r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>Règlement</w:t>
      </w:r>
      <w:proofErr w:type="spellEnd"/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 xml:space="preserve"> </w:t>
      </w:r>
      <w:proofErr w:type="spellStart"/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>taxes</w:t>
      </w:r>
      <w:proofErr w:type="spellEnd"/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 xml:space="preserve"> </w:t>
      </w:r>
      <w:proofErr w:type="spellStart"/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>communales</w:t>
      </w:r>
      <w:proofErr w:type="spellEnd"/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>)</w:t>
      </w: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fldChar w:fldCharType="end"/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Poubelles</w:t>
      </w:r>
      <w:proofErr w:type="spellEnd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, </w:t>
      </w:r>
      <w:proofErr w:type="spellStart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sacs</w:t>
      </w:r>
      <w:proofErr w:type="spellEnd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poubelles</w:t>
      </w:r>
      <w:proofErr w:type="spellEnd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et </w:t>
      </w:r>
      <w:proofErr w:type="spellStart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déchets</w:t>
      </w:r>
      <w:proofErr w:type="spellEnd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encombrants</w:t>
      </w:r>
      <w:proofErr w:type="spellEnd"/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>Poubelles</w:t>
      </w:r>
      <w:proofErr w:type="spellEnd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>d’occasion</w:t>
      </w:r>
      <w:proofErr w:type="spellEnd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>: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 xml:space="preserve"> de 80 </w:t>
      </w: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litres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                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 xml:space="preserve"> de 120 </w:t>
      </w: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litres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              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 xml:space="preserve"> de 240 </w:t>
      </w: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litres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     </w:t>
      </w: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          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>Poubelles</w:t>
      </w:r>
      <w:proofErr w:type="spellEnd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>nouvelles</w:t>
      </w:r>
      <w:proofErr w:type="spellEnd"/>
      <w:r w:rsidRPr="0094585D">
        <w:rPr>
          <w:rFonts w:ascii="Montserrat" w:eastAsia="Times New Roman" w:hAnsi="Montserrat" w:cs="Times New Roman"/>
          <w:b/>
          <w:bCs/>
          <w:i/>
          <w:iCs/>
          <w:color w:val="3C4858"/>
          <w:sz w:val="27"/>
          <w:szCs w:val="27"/>
          <w:lang w:eastAsia="lb-LU"/>
        </w:rPr>
        <w:t>: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 xml:space="preserve"> de 60 </w:t>
      </w: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litres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                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 xml:space="preserve"> de 80 </w:t>
      </w: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litres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                 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 xml:space="preserve"> de 120 </w:t>
      </w: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litres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 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 xml:space="preserve"> de 240 </w:t>
      </w:r>
      <w:proofErr w:type="spellStart"/>
      <w:r w:rsidRPr="0094585D">
        <w:rPr>
          <w:rFonts w:ascii="Montserrat" w:eastAsia="Times New Roman" w:hAnsi="Montserrat" w:cs="Times New Roman"/>
          <w:i/>
          <w:iCs/>
          <w:color w:val="3C4858"/>
          <w:sz w:val="27"/>
          <w:szCs w:val="27"/>
          <w:lang w:eastAsia="lb-LU"/>
        </w:rPr>
        <w:t>litres</w:t>
      </w:r>
      <w:proofErr w:type="spellEnd"/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enlèvement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objets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encombrants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sur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commande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par m</w:t>
      </w:r>
      <w:r w:rsidRPr="0094585D">
        <w:rPr>
          <w:rFonts w:ascii="Montserrat" w:eastAsia="Times New Roman" w:hAnsi="Montserrat" w:cs="Times New Roman"/>
          <w:color w:val="3C4858"/>
          <w:sz w:val="20"/>
          <w:szCs w:val="20"/>
          <w:vertAlign w:val="superscript"/>
          <w:lang w:eastAsia="lb-LU"/>
        </w:rPr>
        <w:t>3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lastRenderedPageBreak/>
        <w:t>Veuillez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consulter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les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taxes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relatives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au 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fldChar w:fldCharType="begin"/>
      </w: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instrText xml:space="preserve"> HYPERLINK "http://www.mersch.lu/wp-content/uploads/2018/06/R%C3%A8glement-taxes-communales.pdf" </w:instrText>
      </w: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fldChar w:fldCharType="separate"/>
      </w:r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>Règlement</w:t>
      </w:r>
      <w:proofErr w:type="spellEnd"/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 xml:space="preserve"> </w:t>
      </w:r>
      <w:proofErr w:type="spellStart"/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>taxes</w:t>
      </w:r>
      <w:proofErr w:type="spellEnd"/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 xml:space="preserve"> </w:t>
      </w:r>
      <w:proofErr w:type="spellStart"/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>communales</w:t>
      </w:r>
      <w:proofErr w:type="spellEnd"/>
      <w:r w:rsidRPr="0094585D">
        <w:rPr>
          <w:rFonts w:ascii="inherit" w:eastAsia="Times New Roman" w:hAnsi="inherit" w:cs="Times New Roman"/>
          <w:color w:val="2CA8FF"/>
          <w:sz w:val="27"/>
          <w:szCs w:val="27"/>
          <w:u w:val="single"/>
          <w:lang w:eastAsia="lb-LU"/>
        </w:rPr>
        <w:t>!</w:t>
      </w: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fldChar w:fldCharType="end"/>
      </w:r>
    </w:p>
    <w:p w:rsidR="0094585D" w:rsidRPr="0094585D" w:rsidRDefault="0094585D" w:rsidP="0094585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b-LU"/>
        </w:rPr>
      </w:pPr>
      <w:r w:rsidRPr="0094585D">
        <w:rPr>
          <w:rFonts w:ascii="Times New Roman" w:eastAsia="Times New Roman" w:hAnsi="Times New Roman" w:cs="Times New Roman"/>
          <w:sz w:val="24"/>
          <w:szCs w:val="24"/>
          <w:lang w:eastAsia="lb-LU"/>
        </w:rPr>
        <w:pict>
          <v:rect id="_x0000_i1025" style="width:0;height:0" o:hralign="center" o:hrstd="t" o:hrnoshade="t" o:hr="t" fillcolor="#3c4858" stroked="f"/>
        </w:pic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Poubelle bleue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bleue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est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mise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disposition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 de tous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ceux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qui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sont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enregistrés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auprès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ayant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payé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taxe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gestion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déchets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et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ceci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sans frais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supplémentaires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poubelle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bleue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est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disponible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en deux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volumes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, à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savoir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 120 et 240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litres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94585D" w:rsidRPr="0094585D" w:rsidRDefault="0094585D" w:rsidP="0094585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lb-LU"/>
        </w:rPr>
      </w:pPr>
      <w:r w:rsidRPr="0094585D">
        <w:rPr>
          <w:rFonts w:ascii="Times New Roman" w:eastAsia="Times New Roman" w:hAnsi="Times New Roman" w:cs="Times New Roman"/>
          <w:sz w:val="24"/>
          <w:szCs w:val="24"/>
          <w:lang w:eastAsia="lb-LU"/>
        </w:rPr>
        <w:pict>
          <v:rect id="_x0000_i1026" style="width:0;height:0" o:hralign="center" o:hrstd="t" o:hrnoshade="t" o:hr="t" fillcolor="#3c4858" stroked="f"/>
        </w:pic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Valorlux</w:t>
      </w:r>
      <w:proofErr w:type="spellEnd"/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partir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janvier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2009 les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sacs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bleus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Valorlux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pour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collecte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sélective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des PMC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fonctionne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aussi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Mersch.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Vous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pouvez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déposer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mélangé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dans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um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même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sac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PMC bleu les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emballages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usagés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suivants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 </w:t>
      </w:r>
      <w:proofErr w:type="spellStart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vides</w:t>
      </w:r>
      <w:proofErr w:type="spellEnd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 xml:space="preserve"> et </w:t>
      </w:r>
      <w:proofErr w:type="spellStart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propres</w:t>
      </w:r>
      <w:proofErr w:type="spellEnd"/>
      <w:r w:rsidRPr="0094585D">
        <w:rPr>
          <w:rFonts w:ascii="Montserrat" w:eastAsia="Times New Roman" w:hAnsi="Montserrat" w:cs="Times New Roman"/>
          <w:b/>
          <w:bCs/>
          <w:color w:val="3C4858"/>
          <w:sz w:val="27"/>
          <w:szCs w:val="27"/>
          <w:lang w:eastAsia="lb-LU"/>
        </w:rPr>
        <w:t>: 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bouteilles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et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flacons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plastiques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(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max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. 5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litres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),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emballages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métalliques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(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max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. 5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litres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),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cartons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boisson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.</w:t>
      </w:r>
    </w:p>
    <w:p w:rsidR="0094585D" w:rsidRPr="0094585D" w:rsidRDefault="0094585D" w:rsidP="0094585D">
      <w:pPr>
        <w:shd w:val="clear" w:color="auto" w:fill="FFFFFF"/>
        <w:spacing w:after="225" w:line="240" w:lineRule="auto"/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</w:pP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Vous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recevrez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nouveaux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sacs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PMC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gratuitement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à la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réception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l’administration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communale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(</w:t>
      </w:r>
      <w:proofErr w:type="spellStart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>château</w:t>
      </w:r>
      <w:proofErr w:type="spellEnd"/>
      <w:r w:rsidRPr="0094585D">
        <w:rPr>
          <w:rFonts w:ascii="Montserrat" w:eastAsia="Times New Roman" w:hAnsi="Montserrat" w:cs="Times New Roman"/>
          <w:color w:val="3C4858"/>
          <w:sz w:val="27"/>
          <w:szCs w:val="27"/>
          <w:lang w:eastAsia="lb-LU"/>
        </w:rPr>
        <w:t xml:space="preserve"> de Mersch).</w:t>
      </w:r>
    </w:p>
    <w:p w:rsidR="002E4CBF" w:rsidRDefault="002E4CBF">
      <w:bookmarkStart w:id="0" w:name="_GoBack"/>
      <w:bookmarkEnd w:id="0"/>
    </w:p>
    <w:sectPr w:rsidR="002E4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86"/>
    <w:rsid w:val="00161E86"/>
    <w:rsid w:val="002E4CBF"/>
    <w:rsid w:val="009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16EB-3E91-4AA6-9FF3-908C6D4A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Mohr</dc:creator>
  <cp:keywords/>
  <dc:description/>
  <cp:lastModifiedBy>Christian Mohr</cp:lastModifiedBy>
  <cp:revision>2</cp:revision>
  <dcterms:created xsi:type="dcterms:W3CDTF">2019-04-04T07:10:00Z</dcterms:created>
  <dcterms:modified xsi:type="dcterms:W3CDTF">2019-04-04T07:10:00Z</dcterms:modified>
</cp:coreProperties>
</file>